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0A1" w:rsidRPr="005D70A1" w:rsidRDefault="005D70A1" w:rsidP="005D70A1">
      <w:pPr>
        <w:pStyle w:val="2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0A1">
        <w:rPr>
          <w:rFonts w:ascii="Times New Roman" w:hAnsi="Times New Roman" w:cs="Times New Roman"/>
          <w:b/>
          <w:sz w:val="24"/>
          <w:szCs w:val="24"/>
        </w:rPr>
        <w:t>Вопросы к экзамену по экологическому праву</w:t>
      </w:r>
    </w:p>
    <w:p w:rsidR="005D70A1" w:rsidRPr="005D70A1" w:rsidRDefault="005D70A1" w:rsidP="005D70A1">
      <w:pPr>
        <w:tabs>
          <w:tab w:val="left" w:pos="1782"/>
        </w:tabs>
        <w:ind w:firstLine="567"/>
        <w:jc w:val="both"/>
        <w:rPr>
          <w:b/>
          <w:sz w:val="24"/>
          <w:szCs w:val="24"/>
        </w:rPr>
      </w:pPr>
      <w:r w:rsidRPr="005D70A1">
        <w:rPr>
          <w:b/>
          <w:sz w:val="24"/>
          <w:szCs w:val="24"/>
        </w:rPr>
        <w:t xml:space="preserve"> </w:t>
      </w:r>
    </w:p>
    <w:p w:rsidR="005D70A1" w:rsidRPr="005D70A1" w:rsidRDefault="005D70A1" w:rsidP="005D70A1">
      <w:pPr>
        <w:pStyle w:val="a3"/>
        <w:tabs>
          <w:tab w:val="left" w:pos="178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0A1">
        <w:rPr>
          <w:rFonts w:ascii="Times New Roman" w:hAnsi="Times New Roman"/>
          <w:sz w:val="24"/>
          <w:szCs w:val="24"/>
        </w:rPr>
        <w:t>1. Концепции взаимодействия природы и общества</w:t>
      </w:r>
    </w:p>
    <w:p w:rsidR="005D70A1" w:rsidRPr="005D70A1" w:rsidRDefault="005D70A1" w:rsidP="005D70A1">
      <w:pPr>
        <w:pStyle w:val="a3"/>
        <w:tabs>
          <w:tab w:val="left" w:pos="178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0A1">
        <w:rPr>
          <w:rFonts w:ascii="Times New Roman" w:hAnsi="Times New Roman"/>
          <w:sz w:val="24"/>
          <w:szCs w:val="24"/>
        </w:rPr>
        <w:t>2. Предмет и метод экологического права как отрасли российского</w:t>
      </w:r>
      <w:r w:rsidRPr="005D70A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5D70A1">
        <w:rPr>
          <w:rFonts w:ascii="Times New Roman" w:hAnsi="Times New Roman"/>
          <w:sz w:val="24"/>
          <w:szCs w:val="24"/>
        </w:rPr>
        <w:t>права</w:t>
      </w:r>
    </w:p>
    <w:p w:rsidR="005D70A1" w:rsidRPr="005D70A1" w:rsidRDefault="005D70A1" w:rsidP="005D70A1">
      <w:pPr>
        <w:pStyle w:val="a3"/>
        <w:tabs>
          <w:tab w:val="left" w:pos="178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0A1">
        <w:rPr>
          <w:rFonts w:ascii="Times New Roman" w:hAnsi="Times New Roman"/>
          <w:sz w:val="24"/>
          <w:szCs w:val="24"/>
        </w:rPr>
        <w:t xml:space="preserve">3. Основные этапы развития экологического законодательства </w:t>
      </w:r>
    </w:p>
    <w:p w:rsidR="005D70A1" w:rsidRPr="005D70A1" w:rsidRDefault="005D70A1" w:rsidP="005D70A1">
      <w:pPr>
        <w:pStyle w:val="a3"/>
        <w:tabs>
          <w:tab w:val="left" w:pos="178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0A1">
        <w:rPr>
          <w:rFonts w:ascii="Times New Roman" w:hAnsi="Times New Roman"/>
          <w:sz w:val="24"/>
          <w:szCs w:val="24"/>
        </w:rPr>
        <w:t>4. Источники экологического права</w:t>
      </w:r>
    </w:p>
    <w:p w:rsidR="005D70A1" w:rsidRPr="005D70A1" w:rsidRDefault="005D70A1" w:rsidP="005D70A1">
      <w:pPr>
        <w:pStyle w:val="a3"/>
        <w:tabs>
          <w:tab w:val="left" w:pos="178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0A1">
        <w:rPr>
          <w:rFonts w:ascii="Times New Roman" w:hAnsi="Times New Roman"/>
          <w:sz w:val="24"/>
          <w:szCs w:val="24"/>
        </w:rPr>
        <w:t>5. Принципы экологического</w:t>
      </w:r>
      <w:r w:rsidRPr="005D70A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D70A1">
        <w:rPr>
          <w:rFonts w:ascii="Times New Roman" w:hAnsi="Times New Roman"/>
          <w:sz w:val="24"/>
          <w:szCs w:val="24"/>
        </w:rPr>
        <w:t>права</w:t>
      </w:r>
    </w:p>
    <w:p w:rsidR="005D70A1" w:rsidRPr="005D70A1" w:rsidRDefault="005D70A1" w:rsidP="005D70A1">
      <w:pPr>
        <w:pStyle w:val="a3"/>
        <w:tabs>
          <w:tab w:val="left" w:pos="178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0A1">
        <w:rPr>
          <w:rFonts w:ascii="Times New Roman" w:hAnsi="Times New Roman"/>
          <w:sz w:val="24"/>
          <w:szCs w:val="24"/>
        </w:rPr>
        <w:t>6. Система экологического</w:t>
      </w:r>
      <w:r w:rsidRPr="005D70A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5D70A1">
        <w:rPr>
          <w:rFonts w:ascii="Times New Roman" w:hAnsi="Times New Roman"/>
          <w:sz w:val="24"/>
          <w:szCs w:val="24"/>
        </w:rPr>
        <w:t>права</w:t>
      </w:r>
    </w:p>
    <w:p w:rsidR="005D70A1" w:rsidRPr="005D70A1" w:rsidRDefault="005D70A1" w:rsidP="005D70A1">
      <w:pPr>
        <w:pStyle w:val="a3"/>
        <w:tabs>
          <w:tab w:val="left" w:pos="178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0A1">
        <w:rPr>
          <w:rFonts w:ascii="Times New Roman" w:hAnsi="Times New Roman"/>
          <w:sz w:val="24"/>
          <w:szCs w:val="24"/>
        </w:rPr>
        <w:t>7. Понятие и виды экологических правоотношений</w:t>
      </w:r>
    </w:p>
    <w:p w:rsidR="005D70A1" w:rsidRPr="005D70A1" w:rsidRDefault="005D70A1" w:rsidP="005D70A1">
      <w:pPr>
        <w:pStyle w:val="a3"/>
        <w:tabs>
          <w:tab w:val="left" w:pos="178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0A1">
        <w:rPr>
          <w:rFonts w:ascii="Times New Roman" w:hAnsi="Times New Roman"/>
          <w:sz w:val="24"/>
          <w:szCs w:val="24"/>
        </w:rPr>
        <w:t>8. Юридические факты в экологическом праве</w:t>
      </w:r>
    </w:p>
    <w:p w:rsidR="005D70A1" w:rsidRPr="005D70A1" w:rsidRDefault="005D70A1" w:rsidP="005D70A1">
      <w:pPr>
        <w:pStyle w:val="a3"/>
        <w:tabs>
          <w:tab w:val="left" w:pos="178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0A1">
        <w:rPr>
          <w:rFonts w:ascii="Times New Roman" w:hAnsi="Times New Roman"/>
          <w:sz w:val="24"/>
          <w:szCs w:val="24"/>
        </w:rPr>
        <w:t>9. Право человека на благоприятную окружающую</w:t>
      </w:r>
      <w:r w:rsidRPr="005D70A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D70A1">
        <w:rPr>
          <w:rFonts w:ascii="Times New Roman" w:hAnsi="Times New Roman"/>
          <w:sz w:val="24"/>
          <w:szCs w:val="24"/>
        </w:rPr>
        <w:t>среду</w:t>
      </w:r>
    </w:p>
    <w:p w:rsidR="005D70A1" w:rsidRPr="005D70A1" w:rsidRDefault="005D70A1" w:rsidP="005D70A1">
      <w:pPr>
        <w:pStyle w:val="a3"/>
        <w:tabs>
          <w:tab w:val="left" w:pos="178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0A1">
        <w:rPr>
          <w:rFonts w:ascii="Times New Roman" w:hAnsi="Times New Roman"/>
          <w:sz w:val="24"/>
          <w:szCs w:val="24"/>
        </w:rPr>
        <w:t>10. Право гражданина на благоприятную окружающую</w:t>
      </w:r>
      <w:r w:rsidRPr="005D70A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D70A1">
        <w:rPr>
          <w:rFonts w:ascii="Times New Roman" w:hAnsi="Times New Roman"/>
          <w:sz w:val="24"/>
          <w:szCs w:val="24"/>
        </w:rPr>
        <w:t>среду</w:t>
      </w:r>
    </w:p>
    <w:p w:rsidR="005D70A1" w:rsidRPr="005D70A1" w:rsidRDefault="005D70A1" w:rsidP="005D70A1">
      <w:pPr>
        <w:pStyle w:val="a3"/>
        <w:tabs>
          <w:tab w:val="left" w:pos="178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0A1">
        <w:rPr>
          <w:rFonts w:ascii="Times New Roman" w:hAnsi="Times New Roman"/>
          <w:sz w:val="24"/>
          <w:szCs w:val="24"/>
        </w:rPr>
        <w:t>11. Экологические обязанности граждан и юридических лиц</w:t>
      </w:r>
    </w:p>
    <w:p w:rsidR="005D70A1" w:rsidRPr="005D70A1" w:rsidRDefault="005D70A1" w:rsidP="005D70A1">
      <w:pPr>
        <w:pStyle w:val="a3"/>
        <w:tabs>
          <w:tab w:val="left" w:pos="178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70A1">
        <w:rPr>
          <w:rFonts w:ascii="Times New Roman" w:hAnsi="Times New Roman"/>
          <w:sz w:val="24"/>
          <w:szCs w:val="24"/>
        </w:rPr>
        <w:t>12. Гарантии экологических прав граждан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 w:rsidRPr="005D70A1">
        <w:rPr>
          <w:sz w:val="24"/>
          <w:szCs w:val="24"/>
        </w:rPr>
        <w:t>13.</w:t>
      </w:r>
      <w:r w:rsidRPr="005D70A1">
        <w:rPr>
          <w:i/>
          <w:sz w:val="24"/>
          <w:szCs w:val="24"/>
        </w:rPr>
        <w:t xml:space="preserve"> </w:t>
      </w:r>
      <w:r w:rsidRPr="005D70A1">
        <w:rPr>
          <w:sz w:val="24"/>
          <w:szCs w:val="24"/>
        </w:rPr>
        <w:t>Понятие органов экологического управления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 w:rsidRPr="005D70A1">
        <w:rPr>
          <w:sz w:val="24"/>
          <w:szCs w:val="24"/>
        </w:rPr>
        <w:t>14. Полномочия органов общей компетенции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 w:rsidRPr="005D70A1">
        <w:rPr>
          <w:sz w:val="24"/>
          <w:szCs w:val="24"/>
        </w:rPr>
        <w:t>15. Полномочия органов специальной компетенции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 w:rsidRPr="005D70A1">
        <w:rPr>
          <w:sz w:val="24"/>
          <w:szCs w:val="24"/>
        </w:rPr>
        <w:t>16. Общая характеристика основных функций органов экологического управления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 w:rsidRPr="005D70A1">
        <w:rPr>
          <w:sz w:val="24"/>
          <w:szCs w:val="24"/>
        </w:rPr>
        <w:t>17. Нормирование как функция экологического управления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 w:rsidRPr="005D70A1">
        <w:rPr>
          <w:sz w:val="24"/>
          <w:szCs w:val="24"/>
        </w:rPr>
        <w:t>18. Лицензирование экологически опасной деятельности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 w:rsidRPr="005D70A1">
        <w:rPr>
          <w:sz w:val="24"/>
          <w:szCs w:val="24"/>
        </w:rPr>
        <w:t xml:space="preserve">19. Правовое регулирование оценки воздействия на окружающую среду (ОВОС) 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 w:rsidRPr="005D70A1">
        <w:rPr>
          <w:sz w:val="24"/>
          <w:szCs w:val="24"/>
        </w:rPr>
        <w:t>20. Правовое регулирование проведения государственной экологической экспертизы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 w:rsidRPr="005D70A1">
        <w:rPr>
          <w:sz w:val="24"/>
          <w:szCs w:val="24"/>
        </w:rPr>
        <w:t>21. Правовое регулирование общественной экологической экспертизы</w:t>
      </w:r>
    </w:p>
    <w:p w:rsidR="005D70A1" w:rsidRPr="005D70A1" w:rsidRDefault="005D70A1" w:rsidP="005D70A1">
      <w:pPr>
        <w:pStyle w:val="a5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22. Государственный экологический надзор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 w:rsidRPr="005D70A1">
        <w:rPr>
          <w:sz w:val="24"/>
          <w:szCs w:val="24"/>
        </w:rPr>
        <w:t>23. Государственный учет объектов, оказывающих негативное воздействие на окружающую среду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 w:rsidRPr="005D70A1">
        <w:rPr>
          <w:sz w:val="24"/>
          <w:szCs w:val="24"/>
        </w:rPr>
        <w:t>24. Государственный экологический мониторинг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>25. Общая характеристика экономического регулирования в области охраны окружающей среды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>26. Плата за негативное воздействие на окружающую</w:t>
      </w:r>
      <w:r w:rsidRPr="005D70A1">
        <w:rPr>
          <w:rFonts w:ascii="Times New Roman" w:hAnsi="Times New Roman"/>
          <w:b w:val="0"/>
          <w:color w:val="auto"/>
          <w:spacing w:val="-6"/>
        </w:rPr>
        <w:t xml:space="preserve"> </w:t>
      </w:r>
      <w:r w:rsidRPr="005D70A1">
        <w:rPr>
          <w:rFonts w:ascii="Times New Roman" w:hAnsi="Times New Roman"/>
          <w:b w:val="0"/>
          <w:color w:val="auto"/>
        </w:rPr>
        <w:t>среду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>27. Понятие экологического предпринимательства и меры по его государственной поддержке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>28. Понятие и виды экологических договоров (договоров в сфере охраны окружающей среды)</w:t>
      </w:r>
    </w:p>
    <w:p w:rsidR="005D70A1" w:rsidRPr="005D70A1" w:rsidRDefault="005D70A1" w:rsidP="005D70A1">
      <w:pPr>
        <w:pStyle w:val="a4"/>
        <w:spacing w:line="240" w:lineRule="auto"/>
        <w:ind w:firstLine="567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D70A1">
        <w:rPr>
          <w:rFonts w:ascii="Times New Roman" w:hAnsi="Times New Roman" w:cs="Times New Roman"/>
          <w:color w:val="auto"/>
          <w:sz w:val="24"/>
          <w:szCs w:val="24"/>
        </w:rPr>
        <w:t>29. Понятие и</w:t>
      </w:r>
      <w:r w:rsidRPr="005D70A1">
        <w:rPr>
          <w:rStyle w:val="sZamNoBreakSpace"/>
          <w:rFonts w:ascii="Times New Roman" w:hAnsi="Times New Roman" w:cs="Times New Roman"/>
          <w:color w:val="auto"/>
          <w:sz w:val="24"/>
          <w:szCs w:val="24"/>
          <w:lang w:val="en-GB"/>
        </w:rPr>
        <w:t> </w:t>
      </w:r>
      <w:r w:rsidRPr="005D70A1">
        <w:rPr>
          <w:rFonts w:ascii="Times New Roman" w:hAnsi="Times New Roman" w:cs="Times New Roman"/>
          <w:color w:val="auto"/>
          <w:sz w:val="24"/>
          <w:szCs w:val="24"/>
        </w:rPr>
        <w:t>виды юридической ответственности за экологические</w:t>
      </w:r>
      <w:r w:rsidRPr="005D70A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5D70A1">
        <w:rPr>
          <w:rFonts w:ascii="Times New Roman" w:hAnsi="Times New Roman" w:cs="Times New Roman"/>
          <w:color w:val="auto"/>
          <w:sz w:val="24"/>
          <w:szCs w:val="24"/>
        </w:rPr>
        <w:t>правонарушения</w:t>
      </w:r>
    </w:p>
    <w:p w:rsidR="005D70A1" w:rsidRPr="005D70A1" w:rsidRDefault="005D70A1" w:rsidP="005D70A1">
      <w:pPr>
        <w:pStyle w:val="a5"/>
        <w:spacing w:line="240" w:lineRule="auto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5D70A1">
        <w:rPr>
          <w:rFonts w:ascii="Times New Roman" w:hAnsi="Times New Roman" w:cs="Times New Roman"/>
          <w:color w:val="auto"/>
          <w:sz w:val="24"/>
          <w:szCs w:val="24"/>
        </w:rPr>
        <w:t>30. Административная ответственность за</w:t>
      </w:r>
      <w:r w:rsidRPr="005D70A1">
        <w:rPr>
          <w:rStyle w:val="sZamNoBreakSpace"/>
          <w:rFonts w:ascii="Times New Roman" w:hAnsi="Times New Roman" w:cs="Times New Roman"/>
          <w:color w:val="auto"/>
          <w:sz w:val="24"/>
          <w:szCs w:val="24"/>
          <w:lang w:val="en-GB"/>
        </w:rPr>
        <w:t> </w:t>
      </w:r>
      <w:r w:rsidRPr="005D70A1">
        <w:rPr>
          <w:rFonts w:ascii="Times New Roman" w:hAnsi="Times New Roman" w:cs="Times New Roman"/>
          <w:color w:val="auto"/>
          <w:sz w:val="24"/>
          <w:szCs w:val="24"/>
        </w:rPr>
        <w:t>экологические правонарушения</w:t>
      </w:r>
    </w:p>
    <w:p w:rsidR="005D70A1" w:rsidRPr="005D70A1" w:rsidRDefault="005D70A1" w:rsidP="005D70A1">
      <w:pPr>
        <w:pStyle w:val="111"/>
        <w:spacing w:before="0" w:after="0" w:line="240" w:lineRule="auto"/>
        <w:ind w:firstLine="567"/>
        <w:jc w:val="both"/>
        <w:rPr>
          <w:rFonts w:ascii="Times New Roman" w:hAnsi="Times New Roman" w:cs="Times New Roman"/>
          <w:b w:val="0"/>
          <w:color w:val="auto"/>
        </w:rPr>
      </w:pPr>
      <w:r w:rsidRPr="005D70A1">
        <w:rPr>
          <w:rFonts w:ascii="Times New Roman" w:hAnsi="Times New Roman" w:cs="Times New Roman"/>
          <w:b w:val="0"/>
          <w:color w:val="auto"/>
        </w:rPr>
        <w:t>31. Уголовная ответственность за</w:t>
      </w:r>
      <w:r w:rsidRPr="005D70A1">
        <w:rPr>
          <w:rStyle w:val="sZamNoBreakSpace"/>
          <w:rFonts w:ascii="Times New Roman" w:hAnsi="Times New Roman" w:cs="Times New Roman"/>
          <w:color w:val="auto"/>
          <w:lang w:val="en-GB"/>
        </w:rPr>
        <w:t> </w:t>
      </w:r>
      <w:r w:rsidRPr="005D70A1">
        <w:rPr>
          <w:rFonts w:ascii="Times New Roman" w:hAnsi="Times New Roman" w:cs="Times New Roman"/>
          <w:b w:val="0"/>
          <w:color w:val="auto"/>
        </w:rPr>
        <w:t>экологические</w:t>
      </w:r>
      <w:r w:rsidRPr="005D70A1">
        <w:rPr>
          <w:rFonts w:ascii="Times New Roman" w:hAnsi="Times New Roman" w:cs="Times New Roman"/>
          <w:b w:val="0"/>
          <w:color w:val="auto"/>
          <w:lang w:val="en-GB"/>
        </w:rPr>
        <w:t> </w:t>
      </w:r>
      <w:r w:rsidRPr="005D70A1">
        <w:rPr>
          <w:rFonts w:ascii="Times New Roman" w:hAnsi="Times New Roman" w:cs="Times New Roman"/>
          <w:b w:val="0"/>
          <w:color w:val="auto"/>
        </w:rPr>
        <w:t>преступления</w:t>
      </w:r>
    </w:p>
    <w:p w:rsidR="005D70A1" w:rsidRPr="005D70A1" w:rsidRDefault="005D70A1" w:rsidP="005D70A1">
      <w:pPr>
        <w:pStyle w:val="a4"/>
        <w:spacing w:line="240" w:lineRule="auto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5D70A1">
        <w:rPr>
          <w:rFonts w:ascii="Times New Roman" w:hAnsi="Times New Roman" w:cs="Times New Roman"/>
          <w:color w:val="auto"/>
          <w:sz w:val="24"/>
          <w:szCs w:val="24"/>
        </w:rPr>
        <w:t>32. Возмещение вреда окружающей среде</w:t>
      </w:r>
    </w:p>
    <w:p w:rsidR="005D70A1" w:rsidRPr="005D70A1" w:rsidRDefault="005D70A1" w:rsidP="005D70A1">
      <w:pPr>
        <w:pStyle w:val="111"/>
        <w:spacing w:before="0" w:after="0" w:line="240" w:lineRule="auto"/>
        <w:ind w:firstLine="567"/>
        <w:jc w:val="both"/>
        <w:rPr>
          <w:rFonts w:ascii="Times New Roman" w:hAnsi="Times New Roman" w:cs="Times New Roman"/>
          <w:b w:val="0"/>
          <w:color w:val="auto"/>
        </w:rPr>
      </w:pPr>
      <w:r w:rsidRPr="005D70A1">
        <w:rPr>
          <w:rFonts w:ascii="Times New Roman" w:hAnsi="Times New Roman" w:cs="Times New Roman"/>
          <w:b w:val="0"/>
          <w:color w:val="auto"/>
        </w:rPr>
        <w:t>33. Возмещение вреда, причиненного жизни, здоровью и имуществу</w:t>
      </w:r>
      <w:r w:rsidRPr="005D70A1">
        <w:rPr>
          <w:rFonts w:ascii="Times New Roman" w:hAnsi="Times New Roman" w:cs="Times New Roman"/>
          <w:color w:val="auto"/>
        </w:rPr>
        <w:t xml:space="preserve"> </w:t>
      </w:r>
      <w:r w:rsidRPr="005D70A1">
        <w:rPr>
          <w:rFonts w:ascii="Times New Roman" w:hAnsi="Times New Roman" w:cs="Times New Roman"/>
          <w:b w:val="0"/>
          <w:color w:val="auto"/>
        </w:rPr>
        <w:t>граждан негативным воздействием окружающей среды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>34. Понятие и значение экологических требований к различным видам хозяйственной и иной деятельности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>34. Правовое регулирование охраны окружающей среды населенных пунктов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>35. Экологические требования к военно-оборонной деятельности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 xml:space="preserve">36. Экологические требования в зонах с особыми условиями использования территории  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>37. Экологические требования при обращении с отходами производства и потребления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>38. Экологические требования на транспорте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>39. Экологические требования в сельском хозяйстве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>40. Экологические требования в энергетике</w:t>
      </w:r>
    </w:p>
    <w:p w:rsidR="005D70A1" w:rsidRPr="005D70A1" w:rsidRDefault="005D70A1" w:rsidP="005D70A1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</w:rPr>
      </w:pPr>
      <w:r w:rsidRPr="005D70A1">
        <w:rPr>
          <w:rFonts w:ascii="Times New Roman" w:hAnsi="Times New Roman"/>
          <w:b w:val="0"/>
          <w:color w:val="auto"/>
        </w:rPr>
        <w:t>41. Экологические требования по охране озонового слоя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lastRenderedPageBreak/>
        <w:t>42. Право собственности на природные ресурсы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D70A1">
        <w:rPr>
          <w:rFonts w:ascii="Times New Roman" w:hAnsi="Times New Roman" w:cs="Times New Roman"/>
          <w:sz w:val="24"/>
          <w:szCs w:val="24"/>
        </w:rPr>
        <w:t>. Правовое регулирование охраны земель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D70A1">
        <w:rPr>
          <w:rFonts w:ascii="Times New Roman" w:hAnsi="Times New Roman" w:cs="Times New Roman"/>
          <w:sz w:val="24"/>
          <w:szCs w:val="24"/>
        </w:rPr>
        <w:t>. Правовое регулирование охраны лесов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70A1">
        <w:rPr>
          <w:rFonts w:ascii="Times New Roman" w:hAnsi="Times New Roman" w:cs="Times New Roman"/>
          <w:sz w:val="24"/>
          <w:szCs w:val="24"/>
        </w:rPr>
        <w:t>. Правовое регулирование охраны вод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D70A1">
        <w:rPr>
          <w:rFonts w:ascii="Times New Roman" w:hAnsi="Times New Roman" w:cs="Times New Roman"/>
          <w:sz w:val="24"/>
          <w:szCs w:val="24"/>
        </w:rPr>
        <w:t>. Правовое регулирование охраны объектов животного мира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D70A1">
        <w:rPr>
          <w:rFonts w:ascii="Times New Roman" w:hAnsi="Times New Roman" w:cs="Times New Roman"/>
          <w:sz w:val="24"/>
          <w:szCs w:val="24"/>
        </w:rPr>
        <w:t>. Правовое регулирование охраны недр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D70A1">
        <w:rPr>
          <w:rFonts w:ascii="Times New Roman" w:hAnsi="Times New Roman" w:cs="Times New Roman"/>
          <w:sz w:val="24"/>
          <w:szCs w:val="24"/>
        </w:rPr>
        <w:t>. Правовое регулирование охраны атмосферного воздуха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Pr="005D70A1">
        <w:rPr>
          <w:rFonts w:ascii="Times New Roman" w:hAnsi="Times New Roman" w:cs="Times New Roman"/>
          <w:sz w:val="24"/>
          <w:szCs w:val="24"/>
        </w:rPr>
        <w:t>. Понятие и виды особо охраняемых природных территорий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D70A1">
        <w:rPr>
          <w:rFonts w:ascii="Times New Roman" w:hAnsi="Times New Roman" w:cs="Times New Roman"/>
          <w:sz w:val="24"/>
          <w:szCs w:val="24"/>
        </w:rPr>
        <w:t>. Государственные природные заповедники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D70A1">
        <w:rPr>
          <w:rFonts w:ascii="Times New Roman" w:hAnsi="Times New Roman" w:cs="Times New Roman"/>
          <w:sz w:val="24"/>
          <w:szCs w:val="24"/>
        </w:rPr>
        <w:t>. Национальные и природные парки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D70A1">
        <w:rPr>
          <w:rFonts w:ascii="Times New Roman" w:hAnsi="Times New Roman" w:cs="Times New Roman"/>
          <w:sz w:val="24"/>
          <w:szCs w:val="24"/>
        </w:rPr>
        <w:t>. Государственные природные заказники</w:t>
      </w:r>
    </w:p>
    <w:p w:rsidR="005D70A1" w:rsidRPr="005D70A1" w:rsidRDefault="005D70A1" w:rsidP="005D70A1">
      <w:pPr>
        <w:pStyle w:val="110"/>
        <w:shd w:val="clear" w:color="auto" w:fill="auto"/>
        <w:tabs>
          <w:tab w:val="left" w:pos="509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D70A1">
        <w:rPr>
          <w:rFonts w:ascii="Times New Roman" w:hAnsi="Times New Roman" w:cs="Times New Roman"/>
          <w:sz w:val="24"/>
          <w:szCs w:val="24"/>
        </w:rPr>
        <w:t>. Памятники природы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D70A1">
        <w:rPr>
          <w:rFonts w:ascii="Times New Roman" w:hAnsi="Times New Roman" w:cs="Times New Roman"/>
          <w:sz w:val="24"/>
          <w:szCs w:val="24"/>
        </w:rPr>
        <w:t>. Дендрологические парки и ботанические сады</w:t>
      </w:r>
    </w:p>
    <w:p w:rsidR="005D70A1" w:rsidRPr="005D70A1" w:rsidRDefault="005D70A1" w:rsidP="005D70A1">
      <w:pPr>
        <w:pStyle w:val="2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D70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70A1">
        <w:rPr>
          <w:rFonts w:ascii="Times New Roman" w:hAnsi="Times New Roman" w:cs="Times New Roman"/>
          <w:sz w:val="24"/>
          <w:szCs w:val="24"/>
        </w:rPr>
        <w:t>. Правовой режим экологически неблагополучных территорий</w:t>
      </w:r>
    </w:p>
    <w:p w:rsidR="005D70A1" w:rsidRPr="005D70A1" w:rsidRDefault="005D70A1" w:rsidP="005D70A1">
      <w:pPr>
        <w:pStyle w:val="30"/>
        <w:keepNext/>
        <w:keepLines/>
        <w:shd w:val="clear" w:color="auto" w:fill="auto"/>
        <w:tabs>
          <w:tab w:val="left" w:pos="136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5D70A1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Pr="005D70A1">
        <w:rPr>
          <w:rFonts w:ascii="Times New Roman" w:hAnsi="Times New Roman" w:cs="Times New Roman"/>
          <w:b w:val="0"/>
          <w:sz w:val="24"/>
          <w:szCs w:val="24"/>
        </w:rPr>
        <w:t xml:space="preserve">. Понятие международного экологического права  </w:t>
      </w:r>
    </w:p>
    <w:p w:rsidR="005D70A1" w:rsidRPr="005D70A1" w:rsidRDefault="005D70A1" w:rsidP="005D70A1">
      <w:pPr>
        <w:pStyle w:val="30"/>
        <w:keepNext/>
        <w:keepLines/>
        <w:shd w:val="clear" w:color="auto" w:fill="auto"/>
        <w:tabs>
          <w:tab w:val="left" w:pos="136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5D70A1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Pr="005D70A1">
        <w:rPr>
          <w:rFonts w:ascii="Times New Roman" w:hAnsi="Times New Roman" w:cs="Times New Roman"/>
          <w:b w:val="0"/>
          <w:sz w:val="24"/>
          <w:szCs w:val="24"/>
        </w:rPr>
        <w:t>. Объекты международно-правовой охраны окружающей среды</w:t>
      </w:r>
    </w:p>
    <w:p w:rsidR="005D70A1" w:rsidRPr="005D70A1" w:rsidRDefault="005D70A1" w:rsidP="005D70A1">
      <w:pPr>
        <w:pStyle w:val="30"/>
        <w:keepNext/>
        <w:keepLines/>
        <w:shd w:val="clear" w:color="auto" w:fill="auto"/>
        <w:tabs>
          <w:tab w:val="left" w:pos="1273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5D70A1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>8</w:t>
      </w:r>
      <w:r w:rsidRPr="005D70A1">
        <w:rPr>
          <w:rFonts w:ascii="Times New Roman" w:hAnsi="Times New Roman" w:cs="Times New Roman"/>
          <w:b w:val="0"/>
          <w:sz w:val="24"/>
          <w:szCs w:val="24"/>
        </w:rPr>
        <w:t xml:space="preserve">. Принципы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и источники </w:t>
      </w:r>
      <w:r w:rsidRPr="005D70A1">
        <w:rPr>
          <w:rFonts w:ascii="Times New Roman" w:hAnsi="Times New Roman" w:cs="Times New Roman"/>
          <w:b w:val="0"/>
          <w:sz w:val="24"/>
          <w:szCs w:val="24"/>
        </w:rPr>
        <w:t xml:space="preserve">международного экологического права  </w:t>
      </w:r>
    </w:p>
    <w:p w:rsidR="005D70A1" w:rsidRPr="005D70A1" w:rsidRDefault="005D70A1" w:rsidP="005D70A1">
      <w:pPr>
        <w:pStyle w:val="30"/>
        <w:keepNext/>
        <w:keepLines/>
        <w:shd w:val="clear" w:color="auto" w:fill="auto"/>
        <w:tabs>
          <w:tab w:val="left" w:pos="2452"/>
        </w:tabs>
        <w:spacing w:before="0" w:after="0" w:line="240" w:lineRule="auto"/>
        <w:ind w:firstLine="567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59</w:t>
      </w:r>
      <w:r w:rsidRPr="005D70A1">
        <w:rPr>
          <w:rFonts w:ascii="Times New Roman" w:hAnsi="Times New Roman" w:cs="Times New Roman"/>
          <w:b w:val="0"/>
          <w:sz w:val="24"/>
          <w:szCs w:val="24"/>
        </w:rPr>
        <w:t xml:space="preserve">. Международные организации </w:t>
      </w:r>
      <w:r>
        <w:rPr>
          <w:rFonts w:ascii="Times New Roman" w:hAnsi="Times New Roman" w:cs="Times New Roman"/>
          <w:b w:val="0"/>
          <w:sz w:val="24"/>
          <w:szCs w:val="24"/>
        </w:rPr>
        <w:t>-</w:t>
      </w:r>
      <w:r w:rsidRPr="005D70A1">
        <w:rPr>
          <w:rFonts w:ascii="Times New Roman" w:hAnsi="Times New Roman" w:cs="Times New Roman"/>
          <w:b w:val="0"/>
          <w:sz w:val="24"/>
          <w:szCs w:val="24"/>
        </w:rPr>
        <w:t xml:space="preserve"> субъекты международного экологического права  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 w:rsidRPr="005D70A1">
        <w:rPr>
          <w:sz w:val="24"/>
          <w:szCs w:val="24"/>
        </w:rPr>
        <w:t>6</w:t>
      </w:r>
      <w:r>
        <w:rPr>
          <w:sz w:val="24"/>
          <w:szCs w:val="24"/>
        </w:rPr>
        <w:t>0</w:t>
      </w:r>
      <w:r w:rsidRPr="005D70A1">
        <w:rPr>
          <w:sz w:val="24"/>
          <w:szCs w:val="24"/>
        </w:rPr>
        <w:t xml:space="preserve">. </w:t>
      </w:r>
      <w:r>
        <w:rPr>
          <w:sz w:val="24"/>
          <w:szCs w:val="24"/>
        </w:rPr>
        <w:t>Зарубежный опыт правовой охраны окружающей среды</w:t>
      </w:r>
    </w:p>
    <w:p w:rsidR="005D70A1" w:rsidRPr="005D70A1" w:rsidRDefault="005D70A1" w:rsidP="005D70A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</w:p>
    <w:p w:rsidR="00602FE9" w:rsidRDefault="00602FE9"/>
    <w:sectPr w:rsidR="00602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sburg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etersburg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iosCond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B5E"/>
    <w:rsid w:val="005D70A1"/>
    <w:rsid w:val="00602FE9"/>
    <w:rsid w:val="00C2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AEC67"/>
  <w15:chartTrackingRefBased/>
  <w15:docId w15:val="{5B443D2B-01CB-4A16-8754-97636B58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70A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70A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D70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( )"/>
    <w:basedOn w:val="a"/>
    <w:uiPriority w:val="99"/>
    <w:rsid w:val="005D70A1"/>
    <w:pPr>
      <w:widowControl w:val="0"/>
      <w:tabs>
        <w:tab w:val="left" w:pos="510"/>
      </w:tabs>
      <w:autoSpaceDE w:val="0"/>
      <w:autoSpaceDN w:val="0"/>
      <w:adjustRightInd w:val="0"/>
      <w:spacing w:line="226" w:lineRule="atLeast"/>
      <w:ind w:firstLine="283"/>
      <w:jc w:val="both"/>
    </w:pPr>
    <w:rPr>
      <w:rFonts w:ascii="Petersburg" w:hAnsi="Petersburg" w:cs="Petersburg"/>
      <w:color w:val="000000"/>
      <w:sz w:val="21"/>
      <w:szCs w:val="21"/>
    </w:rPr>
  </w:style>
  <w:style w:type="paragraph" w:customStyle="1" w:styleId="a5">
    <w:name w:val="Основной текст (основной набор)"/>
    <w:basedOn w:val="a"/>
    <w:uiPriority w:val="99"/>
    <w:qFormat/>
    <w:rsid w:val="005D70A1"/>
    <w:pPr>
      <w:widowControl w:val="0"/>
      <w:tabs>
        <w:tab w:val="left" w:pos="539"/>
        <w:tab w:val="left" w:pos="652"/>
      </w:tabs>
      <w:autoSpaceDE w:val="0"/>
      <w:autoSpaceDN w:val="0"/>
      <w:adjustRightInd w:val="0"/>
      <w:spacing w:line="250" w:lineRule="atLeast"/>
      <w:ind w:firstLine="283"/>
      <w:jc w:val="both"/>
    </w:pPr>
    <w:rPr>
      <w:rFonts w:ascii="Petersburg-Regular" w:hAnsi="Petersburg-Regular" w:cs="Petersburg-Regular"/>
      <w:color w:val="000000"/>
      <w:sz w:val="21"/>
      <w:szCs w:val="21"/>
    </w:rPr>
  </w:style>
  <w:style w:type="character" w:customStyle="1" w:styleId="11">
    <w:name w:val="Основной текст (11)_"/>
    <w:link w:val="110"/>
    <w:locked/>
    <w:rsid w:val="005D70A1"/>
    <w:rPr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5D70A1"/>
    <w:pPr>
      <w:widowControl w:val="0"/>
      <w:shd w:val="clear" w:color="auto" w:fill="FFFFFF"/>
      <w:spacing w:line="222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link w:val="20"/>
    <w:locked/>
    <w:rsid w:val="005D70A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70A1"/>
    <w:pPr>
      <w:widowControl w:val="0"/>
      <w:shd w:val="clear" w:color="auto" w:fill="FFFFFF"/>
      <w:spacing w:before="140" w:line="259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0"/>
    <w:locked/>
    <w:rsid w:val="005D70A1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5D70A1"/>
    <w:pPr>
      <w:widowControl w:val="0"/>
      <w:shd w:val="clear" w:color="auto" w:fill="FFFFFF"/>
      <w:spacing w:before="560" w:after="220" w:line="252" w:lineRule="exact"/>
      <w:outlineLvl w:val="2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paragraph" w:customStyle="1" w:styleId="111">
    <w:name w:val="1.1 (навигация по книге)"/>
    <w:basedOn w:val="a"/>
    <w:uiPriority w:val="99"/>
    <w:rsid w:val="005D70A1"/>
    <w:pPr>
      <w:keepNext/>
      <w:keepLines/>
      <w:widowControl w:val="0"/>
      <w:tabs>
        <w:tab w:val="left" w:pos="510"/>
      </w:tabs>
      <w:suppressAutoHyphens/>
      <w:autoSpaceDE w:val="0"/>
      <w:autoSpaceDN w:val="0"/>
      <w:adjustRightInd w:val="0"/>
      <w:spacing w:before="340" w:after="227" w:line="288" w:lineRule="auto"/>
      <w:jc w:val="center"/>
    </w:pPr>
    <w:rPr>
      <w:rFonts w:ascii="HeliosCondBold" w:hAnsi="HeliosCondBold" w:cs="HeliosCondBold"/>
      <w:b/>
      <w:bCs/>
      <w:color w:val="000000"/>
      <w:sz w:val="24"/>
      <w:szCs w:val="24"/>
    </w:rPr>
  </w:style>
  <w:style w:type="character" w:customStyle="1" w:styleId="sZamNoBreakSpace">
    <w:name w:val="sZamNoBreakSpace"/>
    <w:uiPriority w:val="99"/>
    <w:rsid w:val="005D7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4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2</cp:revision>
  <dcterms:created xsi:type="dcterms:W3CDTF">2022-12-15T02:28:00Z</dcterms:created>
  <dcterms:modified xsi:type="dcterms:W3CDTF">2022-12-15T02:31:00Z</dcterms:modified>
</cp:coreProperties>
</file>